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58440" cy="5432612"/>
            <wp:effectExtent l="19050" t="0" r="9060" b="0"/>
            <wp:docPr id="2" name="Рисунок 1" descr="G:\2021-22\школа 23-24\ПРОГРАММА на 24-25 уч год\сканы титульников\Об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-22\школа 23-24\ПРОГРАММА на 24-25 уч год\сканы титульников\Об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43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F3" w:rsidRDefault="00EB7DF3" w:rsidP="00EB7DF3">
      <w:pPr>
        <w:rPr>
          <w:rFonts w:ascii="Times New Roman" w:hAnsi="Times New Roman" w:cs="Times New Roman"/>
          <w:b/>
          <w:sz w:val="28"/>
          <w:szCs w:val="28"/>
        </w:rPr>
      </w:pPr>
    </w:p>
    <w:p w:rsidR="009F7FFC" w:rsidRDefault="00B704C4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8</w:t>
      </w:r>
      <w:r w:rsidR="009F7FF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F7FFC" w:rsidRDefault="009F7FFC" w:rsidP="00043A7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предмета.</w:t>
      </w:r>
    </w:p>
    <w:p w:rsidR="009F7FFC" w:rsidRDefault="009F7FFC" w:rsidP="00043A77">
      <w:pPr>
        <w:pStyle w:val="a7"/>
        <w:spacing w:before="0" w:beforeAutospacing="0" w:after="0" w:afterAutospacing="0"/>
        <w:ind w:left="1353"/>
        <w:jc w:val="center"/>
        <w:rPr>
          <w:rStyle w:val="a8"/>
          <w:color w:val="333333"/>
        </w:rPr>
      </w:pPr>
      <w:r>
        <w:rPr>
          <w:rStyle w:val="a8"/>
          <w:color w:val="333333"/>
        </w:rPr>
        <w:t>ЛИЧНОСТНЫЕ РЕЗУЛЬТАТЫ</w:t>
      </w:r>
    </w:p>
    <w:p w:rsidR="00043A77" w:rsidRDefault="00043A77" w:rsidP="00043A77">
      <w:pPr>
        <w:pStyle w:val="a7"/>
        <w:spacing w:before="0" w:beforeAutospacing="0" w:after="0" w:afterAutospacing="0"/>
        <w:ind w:left="1353"/>
        <w:jc w:val="center"/>
        <w:rPr>
          <w:color w:val="333333"/>
          <w:sz w:val="21"/>
          <w:szCs w:val="21"/>
        </w:rPr>
      </w:pPr>
    </w:p>
    <w:p w:rsidR="009F7FFC" w:rsidRPr="007D6F77" w:rsidRDefault="009F7FFC" w:rsidP="00043A77">
      <w:pPr>
        <w:pStyle w:val="a7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поосновным направлениям воспитательной деятельности, в том числе в части: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Гражданского воспитания: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-активное участие в жизни семьи, образовательной организации, местного сообщества, родного края, страны;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-неприятие любых форм экстремизма, дискриминации; понимание роли различных социальных институтов в жизни человека;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-готовность к разнообразной созидательной деятельности, стремление к взаимопониманию и взаимопомощи; активное участие в школьном самоуправлении;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-готовность к участию в гуманитарной деятельности (</w:t>
      </w:r>
      <w:proofErr w:type="spellStart"/>
      <w:r w:rsidRPr="007D6F77">
        <w:rPr>
          <w:color w:val="333333"/>
          <w:sz w:val="28"/>
          <w:szCs w:val="28"/>
        </w:rPr>
        <w:t>волонтёрство</w:t>
      </w:r>
      <w:proofErr w:type="spellEnd"/>
      <w:r w:rsidRPr="007D6F77">
        <w:rPr>
          <w:color w:val="333333"/>
          <w:sz w:val="28"/>
          <w:szCs w:val="28"/>
        </w:rPr>
        <w:t>, помощь людям, нуждающимся в ней).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Патриотического воспитания: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-осознание российской гражданской идентичности в поликультурном и многоконфессиональном обществе;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 проявление интереса к познанию родного языка, истории, культуры Российской Федерации, своего края, народов России;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-уважение к символам России, государственным </w:t>
      </w:r>
      <w:proofErr w:type="spellStart"/>
      <w:r w:rsidRPr="007D6F77">
        <w:rPr>
          <w:color w:val="333333"/>
          <w:sz w:val="28"/>
          <w:szCs w:val="28"/>
        </w:rPr>
        <w:t>праздникам,историческому</w:t>
      </w:r>
      <w:proofErr w:type="spellEnd"/>
      <w:r w:rsidRPr="007D6F77">
        <w:rPr>
          <w:color w:val="333333"/>
          <w:sz w:val="28"/>
          <w:szCs w:val="28"/>
        </w:rPr>
        <w:t>, природному наследию и памятникам, традициям разных народов, проживающих в родной стране.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Духовно-нравственного воспитания: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-ориентация на моральные ценности и нормы в ситуациях нравственного выбора;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-активное неприятие асоциальных поступков;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-свобода и ответственность личности в условиях индивидуального и общественного пространства.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-осознание ценности жизни;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-ответственное отношение к своему здоровью и установка на здоровый образ жизни; </w:t>
      </w:r>
    </w:p>
    <w:p w:rsidR="009E07E8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9F7FFC" w:rsidRPr="007D6F77" w:rsidRDefault="009E07E8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соблюдение правил безопасности, в том числе навыки безопасного поведения в интернет-среде;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принимать себя и других, не осуждая; 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proofErr w:type="spellStart"/>
      <w:r w:rsidR="009F7FFC" w:rsidRPr="007D6F77">
        <w:rPr>
          <w:color w:val="333333"/>
          <w:sz w:val="28"/>
          <w:szCs w:val="28"/>
        </w:rPr>
        <w:t>сформированность</w:t>
      </w:r>
      <w:proofErr w:type="spellEnd"/>
      <w:r w:rsidR="009F7FFC" w:rsidRPr="007D6F77">
        <w:rPr>
          <w:color w:val="333333"/>
          <w:sz w:val="28"/>
          <w:szCs w:val="28"/>
        </w:rPr>
        <w:t xml:space="preserve"> навыков рефлексии, признание своего права на ошибку и такого же права другого человека.</w:t>
      </w: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Трудового воспитания: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уважение к труду и результатам трудовой деятельности; 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Экологического воспитания: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осознание своей роли как гражданина и потребителя в условиях взаимос</w:t>
      </w:r>
      <w:r w:rsidR="009F7FFC" w:rsidRPr="007D6F77">
        <w:rPr>
          <w:color w:val="333333"/>
          <w:sz w:val="28"/>
          <w:szCs w:val="28"/>
        </w:rPr>
        <w:softHyphen/>
        <w:t xml:space="preserve">вязи природной, технологической и социальной сред; 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готовность к участию в практической деятельности экологической направленности.</w:t>
      </w:r>
      <w:r w:rsidR="009F7FFC" w:rsidRPr="007D6F77">
        <w:rPr>
          <w:rStyle w:val="a8"/>
          <w:color w:val="333333"/>
          <w:sz w:val="28"/>
          <w:szCs w:val="28"/>
        </w:rPr>
        <w:t> </w:t>
      </w: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Ценности научного познания: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овладение языковой и читательской культурой как средством познания мира; овладение основными навыками исследовательской деятельности; 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="009F7FFC" w:rsidRPr="007D6F77">
        <w:rPr>
          <w:rStyle w:val="a8"/>
          <w:color w:val="333333"/>
          <w:sz w:val="28"/>
          <w:szCs w:val="28"/>
        </w:rPr>
        <w:t> </w:t>
      </w:r>
    </w:p>
    <w:p w:rsidR="00C822AB" w:rsidRDefault="00C822AB" w:rsidP="009E07E8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C822AB" w:rsidRDefault="00C822AB" w:rsidP="009E07E8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9F7FFC" w:rsidRPr="007D6F77" w:rsidRDefault="009F7FFC" w:rsidP="00905359">
      <w:pPr>
        <w:pStyle w:val="a7"/>
        <w:spacing w:before="0" w:beforeAutospacing="0" w:after="0" w:afterAutospacing="0"/>
        <w:ind w:left="1353"/>
        <w:jc w:val="both"/>
        <w:rPr>
          <w:color w:val="333333"/>
          <w:sz w:val="28"/>
          <w:szCs w:val="28"/>
        </w:rPr>
      </w:pPr>
      <w:r w:rsidRPr="007D6F77">
        <w:rPr>
          <w:b/>
          <w:bCs/>
          <w:color w:val="333333"/>
          <w:sz w:val="28"/>
          <w:szCs w:val="28"/>
        </w:rPr>
        <w:br/>
      </w:r>
    </w:p>
    <w:p w:rsidR="009F7FFC" w:rsidRDefault="009F7FFC" w:rsidP="00C065C5">
      <w:pPr>
        <w:pStyle w:val="a7"/>
        <w:spacing w:before="0" w:beforeAutospacing="0" w:after="0" w:afterAutospacing="0"/>
        <w:jc w:val="center"/>
        <w:rPr>
          <w:rStyle w:val="a8"/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МЕТАПРЕДМЕТНЫЕ РЕЗУЛЬТАТЫ</w:t>
      </w:r>
    </w:p>
    <w:p w:rsidR="00C065C5" w:rsidRPr="007D6F77" w:rsidRDefault="00C065C5" w:rsidP="00C065C5">
      <w:pPr>
        <w:pStyle w:val="a7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F7FFC" w:rsidRPr="007D6F77" w:rsidRDefault="009F7FFC" w:rsidP="00C822AB">
      <w:pPr>
        <w:pStyle w:val="a7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7D6F77">
        <w:rPr>
          <w:color w:val="333333"/>
          <w:sz w:val="28"/>
          <w:szCs w:val="28"/>
        </w:rPr>
        <w:t>Метапредметные</w:t>
      </w:r>
      <w:proofErr w:type="spellEnd"/>
      <w:r w:rsidRPr="007D6F77">
        <w:rPr>
          <w:color w:val="333333"/>
          <w:sz w:val="28"/>
          <w:szCs w:val="28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9F7FFC" w:rsidRPr="007D6F77" w:rsidRDefault="009F7FFC" w:rsidP="00905359">
      <w:pPr>
        <w:pStyle w:val="a7"/>
        <w:spacing w:before="0" w:beforeAutospacing="0" w:after="0" w:afterAutospacing="0"/>
        <w:ind w:left="1353"/>
        <w:jc w:val="both"/>
        <w:rPr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1.</w:t>
      </w:r>
      <w:r w:rsidRPr="007D6F77">
        <w:rPr>
          <w:color w:val="333333"/>
          <w:sz w:val="28"/>
          <w:szCs w:val="28"/>
        </w:rPr>
        <w:t> </w:t>
      </w:r>
      <w:r w:rsidRPr="007D6F77">
        <w:rPr>
          <w:rStyle w:val="a8"/>
          <w:color w:val="333333"/>
          <w:sz w:val="28"/>
          <w:szCs w:val="28"/>
        </w:rPr>
        <w:t>Овладение универсальными учебными познавательными действиями.</w:t>
      </w: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Базовые логические действия: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выявлять и характеризовать существенные признаки социальных явлений и процессов;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предлагать критерии для выявления закономерностей и противоречий;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причинно-следственные связи при изучении явлений и процессов; 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</w:t>
      </w:r>
      <w:r w:rsidR="009F7FFC" w:rsidRPr="007D6F77">
        <w:rPr>
          <w:color w:val="333333"/>
          <w:sz w:val="28"/>
          <w:szCs w:val="28"/>
        </w:rPr>
        <w:softHyphen/>
        <w:t>более подходящий с учётом самостоятельно выделенных критериев).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Базовые исследовательские действия: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использовать вопросы как исследовательский инструмент познания;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Работа с информацией: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выбирать оптимальную форму представления информации;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эффективно запоминать и систематизировать информацию.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2. Овладение универсальными учебными коммуникативными действиями.</w:t>
      </w: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Общение: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воспринимать и формулировать суждения, выражать эмоции в соответствии с целями и условиями общения;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выражать себя (свою точку зрения) в устных и письменных текстах;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F7FFC" w:rsidRPr="007D6F77" w:rsidRDefault="005E3E54" w:rsidP="005E3E54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публично представлять результаты выполненного исследования, проекта;</w:t>
      </w:r>
    </w:p>
    <w:p w:rsidR="009F7FFC" w:rsidRPr="007D6F77" w:rsidRDefault="005E3E54" w:rsidP="005E3E54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E3E54" w:rsidRPr="007D6F77" w:rsidRDefault="005E3E54" w:rsidP="005E3E54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E97C05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Совместная деятельность:</w:t>
      </w:r>
    </w:p>
    <w:p w:rsidR="009F7FFC" w:rsidRPr="007D6F77" w:rsidRDefault="00E97C05" w:rsidP="00E97C05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F7FFC" w:rsidRPr="007D6F77" w:rsidRDefault="00E97C05" w:rsidP="00E97C05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5621E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F7FFC" w:rsidRPr="007D6F77" w:rsidRDefault="009F7FFC" w:rsidP="0025621E">
      <w:pPr>
        <w:pStyle w:val="a7"/>
        <w:spacing w:before="0" w:beforeAutospacing="0" w:after="0" w:afterAutospacing="0"/>
        <w:ind w:left="1353"/>
        <w:jc w:val="both"/>
        <w:rPr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3. Овладение универсальными учебными регулятивными действиями.</w:t>
      </w: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Самоорганизация: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проблемы для решения в жизненных и учебных ситуациях;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делать выбор и брать ответственность за решение.</w:t>
      </w:r>
    </w:p>
    <w:p w:rsidR="0025621E" w:rsidRPr="007D6F77" w:rsidRDefault="0025621E" w:rsidP="0025621E">
      <w:pPr>
        <w:pStyle w:val="a7"/>
        <w:spacing w:before="0" w:beforeAutospacing="0" w:after="0" w:afterAutospacing="0"/>
        <w:ind w:left="1353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Самоконтроль: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владеть способами самоконтроля, </w:t>
      </w:r>
      <w:proofErr w:type="spellStart"/>
      <w:r w:rsidR="009F7FFC" w:rsidRPr="007D6F77">
        <w:rPr>
          <w:color w:val="333333"/>
          <w:sz w:val="28"/>
          <w:szCs w:val="28"/>
        </w:rPr>
        <w:t>самомотивации</w:t>
      </w:r>
      <w:proofErr w:type="spellEnd"/>
      <w:r w:rsidR="009F7FFC" w:rsidRPr="007D6F77">
        <w:rPr>
          <w:color w:val="333333"/>
          <w:sz w:val="28"/>
          <w:szCs w:val="28"/>
        </w:rPr>
        <w:t xml:space="preserve"> и рефлексии;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давать адекватную оценку ситуации и предлагать план её изменения;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объяснять причины достижения (</w:t>
      </w:r>
      <w:proofErr w:type="spellStart"/>
      <w:r w:rsidR="009F7FFC" w:rsidRPr="007D6F77">
        <w:rPr>
          <w:color w:val="333333"/>
          <w:sz w:val="28"/>
          <w:szCs w:val="28"/>
        </w:rPr>
        <w:t>недостижения</w:t>
      </w:r>
      <w:proofErr w:type="spellEnd"/>
      <w:r w:rsidR="009F7FFC" w:rsidRPr="007D6F77">
        <w:rPr>
          <w:color w:val="333333"/>
          <w:sz w:val="28"/>
          <w:szCs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соответствие результата цели и условиям.</w:t>
      </w:r>
    </w:p>
    <w:p w:rsidR="0025621E" w:rsidRPr="007D6F77" w:rsidRDefault="0025621E" w:rsidP="0025621E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Эмоциональный интеллект: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различать, называть и управлять собственными эмоциями и эмоциями других;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и анализировать причины эмоций;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ставить себя на место другого человека, понимать мотивы и намерения другого;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регулировать способ выражения эмоций.</w:t>
      </w:r>
    </w:p>
    <w:p w:rsidR="0025621E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Принятие себя и других: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осознанно относиться к другому человеку, его мнению;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признавать своё право на ошибку и такое же право другого;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принимать себя и других, не осуждая;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открытость себе и другим;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осознавать невозможность контролировать всё вокруг.</w:t>
      </w:r>
    </w:p>
    <w:p w:rsidR="009F7FFC" w:rsidRPr="007D6F77" w:rsidRDefault="009F7FFC" w:rsidP="009F7FFC">
      <w:pPr>
        <w:pStyle w:val="a5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b/>
          <w:bCs/>
          <w:sz w:val="28"/>
          <w:szCs w:val="28"/>
        </w:rPr>
        <w:t>Предметными результатами </w:t>
      </w:r>
      <w:r w:rsidRPr="007D6F77">
        <w:rPr>
          <w:rFonts w:cs="Times New Roman"/>
          <w:sz w:val="28"/>
          <w:szCs w:val="28"/>
        </w:rPr>
        <w:t>освоения выпускниками основной школы содержания программы по обществознанию являются: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lastRenderedPageBreak/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CA77C7" w:rsidRPr="007D6F77">
        <w:rPr>
          <w:rFonts w:cs="Times New Roman"/>
          <w:sz w:val="28"/>
          <w:szCs w:val="28"/>
        </w:rPr>
        <w:t>Приверженность гуманистическим и демократическим ценностям, патриотизм и гражданственность;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="00CA77C7" w:rsidRPr="007D6F77">
        <w:rPr>
          <w:rFonts w:cs="Times New Roman"/>
          <w:sz w:val="28"/>
          <w:szCs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="00CA77C7" w:rsidRPr="007D6F77">
        <w:rPr>
          <w:rFonts w:cs="Times New Roman"/>
          <w:sz w:val="28"/>
          <w:szCs w:val="28"/>
        </w:rPr>
        <w:t>Понимание значения трудовой деятельности для личности и общества;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</w:t>
      </w:r>
      <w:r w:rsidR="00CA77C7" w:rsidRPr="007D6F77">
        <w:rPr>
          <w:rFonts w:cs="Times New Roman"/>
          <w:sz w:val="28"/>
          <w:szCs w:val="28"/>
        </w:rPr>
        <w:t>Понимание специфики познания мира средствами искусства в соответствии с другими способами познания;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</w:t>
      </w:r>
      <w:r w:rsidR="00CA77C7" w:rsidRPr="007D6F77">
        <w:rPr>
          <w:rFonts w:cs="Times New Roman"/>
          <w:sz w:val="28"/>
          <w:szCs w:val="28"/>
        </w:rPr>
        <w:t>Понимание роли искусства в становлении личности и в жизни общества;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</w:t>
      </w:r>
      <w:r w:rsidR="00CA77C7" w:rsidRPr="007D6F77">
        <w:rPr>
          <w:rFonts w:cs="Times New Roman"/>
          <w:sz w:val="28"/>
          <w:szCs w:val="28"/>
        </w:rPr>
        <w:t>Знание определяющих признаков коммуникативной деятельности в сравнении с другими видами деятельности;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</w:t>
      </w:r>
      <w:r w:rsidR="00CA77C7" w:rsidRPr="007D6F77">
        <w:rPr>
          <w:rFonts w:cs="Times New Roman"/>
          <w:sz w:val="28"/>
          <w:szCs w:val="28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</w:t>
      </w:r>
      <w:r w:rsidR="00CA77C7" w:rsidRPr="007D6F77">
        <w:rPr>
          <w:rFonts w:cs="Times New Roman"/>
          <w:sz w:val="28"/>
          <w:szCs w:val="28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</w:t>
      </w:r>
      <w:r w:rsidR="00CA77C7" w:rsidRPr="007D6F77">
        <w:rPr>
          <w:rFonts w:cs="Times New Roman"/>
          <w:sz w:val="28"/>
          <w:szCs w:val="28"/>
        </w:rPr>
        <w:t>Понимание значения коммуникации в межличностном общении;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16.</w:t>
      </w:r>
      <w:r w:rsidR="00CA77C7" w:rsidRPr="007D6F77">
        <w:rPr>
          <w:rFonts w:cs="Times New Roman"/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17.Формирование у обучающихся 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18.Понимание основных принципов жизни общества, основ современных научных теорий общественного развития;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19.Приобретение теоретических знаний и опыта применения полученных знаний и умений для определения 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20.Формирование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lastRenderedPageBreak/>
        <w:t>21.Освоение приемов работы с социально-значимой информацией, её осмысление,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C065C5" w:rsidRDefault="00CA77C7" w:rsidP="00C065C5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22.Развитие социального кругозора и формирование познавательного интереса к изучению общественных дисциплин.</w:t>
      </w: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9F7FFC" w:rsidRPr="00C065C5" w:rsidRDefault="00C065C5" w:rsidP="00C065C5">
      <w:pPr>
        <w:pStyle w:val="a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2.</w:t>
      </w:r>
      <w:r w:rsidR="009F7FFC">
        <w:rPr>
          <w:rFonts w:cs="Times New Roman"/>
          <w:b/>
          <w:sz w:val="28"/>
        </w:rPr>
        <w:t>Содержание учебного предмета обществознание.</w:t>
      </w:r>
    </w:p>
    <w:p w:rsidR="009F7FFC" w:rsidRDefault="00E61DD6" w:rsidP="00C065C5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«ОБЩЕСТВОЗНАНИЕ  8</w:t>
      </w:r>
      <w:r w:rsidR="009F7FFC">
        <w:rPr>
          <w:rFonts w:ascii="Times New Roman" w:eastAsia="Times New Roman" w:hAnsi="Times New Roman" w:cs="Times New Roman"/>
          <w:b/>
          <w:caps/>
          <w:sz w:val="24"/>
          <w:szCs w:val="24"/>
        </w:rPr>
        <w:t>класс»</w:t>
      </w:r>
      <w:r w:rsidR="00C065C5">
        <w:rPr>
          <w:rFonts w:ascii="Times New Roman" w:eastAsia="Times New Roman" w:hAnsi="Times New Roman" w:cs="Times New Roman"/>
          <w:b/>
          <w:sz w:val="24"/>
          <w:szCs w:val="24"/>
        </w:rPr>
        <w:t xml:space="preserve"> (34 часа,</w:t>
      </w:r>
      <w:r w:rsidR="009F7FFC">
        <w:rPr>
          <w:rFonts w:ascii="Times New Roman" w:eastAsia="Times New Roman" w:hAnsi="Times New Roman" w:cs="Times New Roman"/>
          <w:b/>
          <w:sz w:val="24"/>
          <w:szCs w:val="24"/>
        </w:rPr>
        <w:t xml:space="preserve"> 1 час в неделю)</w:t>
      </w:r>
    </w:p>
    <w:p w:rsidR="009F7FFC" w:rsidRDefault="009F7FFC" w:rsidP="009F7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Введение.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Тема 1. Личность и общество 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Личность. Социализация индивида. Мировоззрение. Жизненные ценности и ориентиры.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Общество как форма жизнедеятельности людей. Основ</w:t>
      </w:r>
      <w:r>
        <w:rPr>
          <w:rFonts w:cs="Times New Roman"/>
          <w:sz w:val="28"/>
          <w:szCs w:val="24"/>
        </w:rPr>
        <w:softHyphen/>
        <w:t>ные сферы общественной жизни, их взаимосвязь. Обще</w:t>
      </w:r>
      <w:r>
        <w:rPr>
          <w:rFonts w:cs="Times New Roman"/>
          <w:sz w:val="28"/>
          <w:szCs w:val="24"/>
        </w:rPr>
        <w:softHyphen/>
        <w:t>ственные отношения.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Социальные изменения и их формы. Развитие общест</w:t>
      </w:r>
      <w:r>
        <w:rPr>
          <w:rFonts w:cs="Times New Roman"/>
          <w:sz w:val="28"/>
          <w:szCs w:val="24"/>
        </w:rPr>
        <w:softHyphen/>
        <w:t>ва. Человечество в XXI веке, тенденции развития, основные вызовы и угрозы. Глобальные проблемы современнос</w:t>
      </w:r>
      <w:r>
        <w:rPr>
          <w:rFonts w:cs="Times New Roman"/>
          <w:sz w:val="28"/>
          <w:szCs w:val="24"/>
        </w:rPr>
        <w:softHyphen/>
        <w:t>ти.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Тема 2. Сфера духовной культуры 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Мораль.  Основные ценности и нормы морали.  Гума</w:t>
      </w:r>
      <w:r>
        <w:rPr>
          <w:rFonts w:cs="Times New Roman"/>
          <w:sz w:val="28"/>
          <w:szCs w:val="24"/>
        </w:rPr>
        <w:softHyphen/>
        <w:t>низм. Патриотизм и гражданственность. Добро и зло -главные понятия этики. Критерии морального поведения.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Долг и совесть. Объективные обязанности и моральная ответственность.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Долг  общественный  и  долг  моральный.   Совесть внутренний самоконтроль человека.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Моральный выбор. Свобода и ответственность. Мораль</w:t>
      </w:r>
      <w:r>
        <w:rPr>
          <w:rFonts w:cs="Times New Roman"/>
          <w:sz w:val="28"/>
          <w:szCs w:val="24"/>
        </w:rPr>
        <w:softHyphen/>
        <w:t>ные знания и практическое поведение. Критический ана</w:t>
      </w:r>
      <w:r>
        <w:rPr>
          <w:rFonts w:cs="Times New Roman"/>
          <w:sz w:val="28"/>
          <w:szCs w:val="24"/>
        </w:rPr>
        <w:softHyphen/>
        <w:t>лиз собственных помыслов и поступков.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>
        <w:rPr>
          <w:rFonts w:cs="Times New Roman"/>
          <w:sz w:val="28"/>
          <w:szCs w:val="24"/>
        </w:rPr>
        <w:softHyphen/>
        <w:t>мообразование 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Наука, ее значение в жизни современного общества. Нравственные принципы труда ученого. Возрастание ро</w:t>
      </w:r>
      <w:r>
        <w:rPr>
          <w:rFonts w:cs="Times New Roman"/>
          <w:sz w:val="28"/>
          <w:szCs w:val="24"/>
        </w:rPr>
        <w:softHyphen/>
        <w:t>ли научных исследований в современном мире.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Религия как одна из форм культуры. Религиозные ор</w:t>
      </w:r>
      <w:r>
        <w:rPr>
          <w:rFonts w:cs="Times New Roman"/>
          <w:sz w:val="28"/>
          <w:szCs w:val="24"/>
        </w:rPr>
        <w:softHyphen/>
        <w:t>ганизации и объединения, их роль в жизни современно</w:t>
      </w:r>
      <w:r>
        <w:rPr>
          <w:rFonts w:cs="Times New Roman"/>
          <w:sz w:val="28"/>
          <w:szCs w:val="24"/>
        </w:rPr>
        <w:softHyphen/>
        <w:t>го общества. Свобода совести.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Тема 3. Социальная сфера 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Социальная структура общества. Социальная мобиль</w:t>
      </w:r>
      <w:r>
        <w:rPr>
          <w:rFonts w:cs="Times New Roman"/>
          <w:sz w:val="28"/>
          <w:szCs w:val="24"/>
        </w:rPr>
        <w:softHyphen/>
        <w:t>ность. Большие и малые социальные группы. Формаль</w:t>
      </w:r>
      <w:r>
        <w:rPr>
          <w:rFonts w:cs="Times New Roman"/>
          <w:sz w:val="28"/>
          <w:szCs w:val="24"/>
        </w:rPr>
        <w:softHyphen/>
        <w:t>ные и неформальные группы. Социальный конфликт, пу</w:t>
      </w:r>
      <w:r>
        <w:rPr>
          <w:rFonts w:cs="Times New Roman"/>
          <w:sz w:val="28"/>
          <w:szCs w:val="24"/>
        </w:rPr>
        <w:softHyphen/>
        <w:t>ти его разрешения.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</w:r>
      <w:r>
        <w:rPr>
          <w:rFonts w:cs="Times New Roman"/>
          <w:sz w:val="28"/>
          <w:szCs w:val="24"/>
        </w:rPr>
        <w:softHyphen/>
        <w:t>ношения между поколениями.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Этнические группы. Межнациональные отношения. От</w:t>
      </w:r>
      <w:r>
        <w:rPr>
          <w:rFonts w:cs="Times New Roman"/>
          <w:sz w:val="28"/>
          <w:szCs w:val="24"/>
        </w:rPr>
        <w:softHyphen/>
        <w:t>ношение к историческому прошлому, традициям, обыча</w:t>
      </w:r>
      <w:r>
        <w:rPr>
          <w:rFonts w:cs="Times New Roman"/>
          <w:sz w:val="28"/>
          <w:szCs w:val="24"/>
        </w:rPr>
        <w:softHyphen/>
        <w:t>ям народа. Взаимодействие людей в многонациональном и многоконфессиональном обществе.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Отклоняющееся поведение. Опасность наркомании и алкоголизма для человека и общества. Социальная значи</w:t>
      </w:r>
      <w:r>
        <w:rPr>
          <w:rFonts w:cs="Times New Roman"/>
          <w:sz w:val="28"/>
          <w:szCs w:val="24"/>
        </w:rPr>
        <w:softHyphen/>
        <w:t>мость здорового образа жизни.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Тема 4. Экономика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lastRenderedPageBreak/>
        <w:t>Основные вопросы экономики: что, как и для кого про</w:t>
      </w:r>
      <w:r>
        <w:rPr>
          <w:rFonts w:cs="Times New Roman"/>
          <w:sz w:val="28"/>
          <w:szCs w:val="24"/>
        </w:rPr>
        <w:softHyphen/>
        <w:t>изводить. Функции экономической системы. Модели эко</w:t>
      </w:r>
      <w:r>
        <w:rPr>
          <w:rFonts w:cs="Times New Roman"/>
          <w:sz w:val="28"/>
          <w:szCs w:val="24"/>
        </w:rPr>
        <w:softHyphen/>
        <w:t>номических систем.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Собственность. Право собственности. Формы собствен</w:t>
      </w:r>
      <w:r>
        <w:rPr>
          <w:rFonts w:cs="Times New Roman"/>
          <w:sz w:val="28"/>
          <w:szCs w:val="24"/>
        </w:rPr>
        <w:softHyphen/>
        <w:t>ности. Защита прав собственности.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Рынок. Рыночный механизм регулирования экономи</w:t>
      </w:r>
      <w:r>
        <w:rPr>
          <w:rFonts w:cs="Times New Roman"/>
          <w:sz w:val="28"/>
          <w:szCs w:val="24"/>
        </w:rPr>
        <w:softHyphen/>
        <w:t>ки. Спрос и предложение. Рыночное равновесие.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Производство. Товары и услуги. Факторы производ</w:t>
      </w:r>
      <w:r>
        <w:rPr>
          <w:rFonts w:cs="Times New Roman"/>
          <w:sz w:val="28"/>
          <w:szCs w:val="24"/>
        </w:rPr>
        <w:softHyphen/>
        <w:t>ства. Разделение труда и специализация.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Предпринимательство. Цели фирмы, ее основные орга</w:t>
      </w:r>
      <w:r>
        <w:rPr>
          <w:rFonts w:cs="Times New Roman"/>
          <w:sz w:val="28"/>
          <w:szCs w:val="24"/>
        </w:rPr>
        <w:softHyphen/>
        <w:t>низационно-правовые формы. Малое предприниматель</w:t>
      </w:r>
      <w:r>
        <w:rPr>
          <w:rFonts w:cs="Times New Roman"/>
          <w:sz w:val="28"/>
          <w:szCs w:val="24"/>
        </w:rPr>
        <w:softHyphen/>
        <w:t>ство и фермерское хозяйство.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Распределение. Неравенство доходов. Перераспределе</w:t>
      </w:r>
      <w:r>
        <w:rPr>
          <w:rFonts w:cs="Times New Roman"/>
          <w:sz w:val="28"/>
          <w:szCs w:val="24"/>
        </w:rPr>
        <w:softHyphen/>
        <w:t>ние доходов. Экономические меры социальной поддерж</w:t>
      </w:r>
      <w:r>
        <w:rPr>
          <w:rFonts w:cs="Times New Roman"/>
          <w:sz w:val="28"/>
          <w:szCs w:val="24"/>
        </w:rPr>
        <w:softHyphen/>
        <w:t>ки населения.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Потребление. Семейное потребление. Страховые услу</w:t>
      </w:r>
      <w:r>
        <w:rPr>
          <w:rFonts w:cs="Times New Roman"/>
          <w:sz w:val="28"/>
          <w:szCs w:val="24"/>
        </w:rPr>
        <w:softHyphen/>
        <w:t>ги, предоставляемые гражданам. Экономические основы защиты прав потребителя.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Реальные и номинальные доходы. Инфляция. Банков</w:t>
      </w:r>
      <w:r>
        <w:rPr>
          <w:rFonts w:cs="Times New Roman"/>
          <w:sz w:val="28"/>
          <w:szCs w:val="24"/>
        </w:rPr>
        <w:softHyphen/>
        <w:t>ские услуги, предоставляемые гражданам. Формы сбере</w:t>
      </w:r>
      <w:r>
        <w:rPr>
          <w:rFonts w:cs="Times New Roman"/>
          <w:sz w:val="28"/>
          <w:szCs w:val="24"/>
        </w:rPr>
        <w:softHyphen/>
        <w:t>жения граждан. Потребительский кредит.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Итоговое повторение </w:t>
      </w: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E61DD6" w:rsidRDefault="00E61DD6" w:rsidP="00E61DD6">
      <w:pPr>
        <w:pStyle w:val="a3"/>
        <w:jc w:val="both"/>
        <w:rPr>
          <w:rFonts w:cs="Times New Roman"/>
          <w:sz w:val="28"/>
          <w:szCs w:val="24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C91B04" w:rsidP="00C91B04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</w:rPr>
        <w:lastRenderedPageBreak/>
        <w:t>3.</w:t>
      </w:r>
      <w:r w:rsidR="009F7FFC">
        <w:rPr>
          <w:rFonts w:cs="Times New Roman"/>
          <w:b/>
          <w:sz w:val="28"/>
          <w:szCs w:val="28"/>
        </w:rPr>
        <w:t>Тематическое планирование с указанием количества  часов, отводимых на освоение каждой темы</w:t>
      </w:r>
    </w:p>
    <w:p w:rsidR="00C91B04" w:rsidRDefault="00C91B04" w:rsidP="00C91B04">
      <w:pPr>
        <w:pStyle w:val="a3"/>
        <w:jc w:val="center"/>
        <w:rPr>
          <w:rFonts w:cs="Times New Roman"/>
          <w:b/>
          <w:sz w:val="28"/>
          <w:szCs w:val="28"/>
        </w:rPr>
      </w:pPr>
    </w:p>
    <w:tbl>
      <w:tblPr>
        <w:tblStyle w:val="a6"/>
        <w:tblW w:w="10485" w:type="dxa"/>
        <w:tblInd w:w="108" w:type="dxa"/>
        <w:tblLayout w:type="fixed"/>
        <w:tblLook w:val="04A0"/>
      </w:tblPr>
      <w:tblGrid>
        <w:gridCol w:w="1248"/>
        <w:gridCol w:w="7395"/>
        <w:gridCol w:w="1842"/>
      </w:tblGrid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</w:t>
            </w:r>
          </w:p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часов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Личность и общество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E343D3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 w:rsidRPr="00E343D3">
              <w:rPr>
                <w:rFonts w:cs="Times New Roman"/>
                <w:sz w:val="28"/>
                <w:szCs w:val="28"/>
              </w:rPr>
              <w:t>Введение. Что делает человека человеком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Человек, обще</w:t>
            </w:r>
            <w:r w:rsidR="007E6A6E">
              <w:rPr>
                <w:rFonts w:cs="Times New Roman"/>
                <w:sz w:val="28"/>
                <w:szCs w:val="24"/>
              </w:rPr>
              <w:t xml:space="preserve">ства, природа.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rPr>
          <w:trHeight w:val="44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rPr>
          <w:trHeight w:val="31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Развитие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Практикум по теме: «Личность и общество»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E343D3" w:rsidRDefault="00E343D3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E343D3">
              <w:rPr>
                <w:rFonts w:cs="Times New Roman"/>
                <w:b/>
                <w:sz w:val="28"/>
                <w:szCs w:val="28"/>
              </w:rPr>
              <w:t>Сфера духовной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E343D3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Сфера духовной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Мораль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82219B" w:rsidRDefault="0082219B">
            <w:pPr>
              <w:pStyle w:val="a3"/>
              <w:rPr>
                <w:rFonts w:cs="Times New Roman"/>
                <w:sz w:val="28"/>
                <w:szCs w:val="24"/>
              </w:rPr>
            </w:pPr>
            <w:r>
              <w:rPr>
                <w:rFonts w:cs="Times New Roman"/>
                <w:sz w:val="28"/>
                <w:szCs w:val="24"/>
              </w:rPr>
              <w:t>Моральный выбор – это ответственность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82219B" w:rsidRDefault="0082219B">
            <w:pPr>
              <w:pStyle w:val="a3"/>
              <w:rPr>
                <w:rFonts w:cs="Times New Roman"/>
                <w:sz w:val="28"/>
                <w:szCs w:val="24"/>
              </w:rPr>
            </w:pPr>
            <w:r>
              <w:rPr>
                <w:rFonts w:cs="Times New Roman"/>
                <w:sz w:val="28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Наука в современном обществе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82219B" w:rsidRDefault="0082219B">
            <w:pPr>
              <w:pStyle w:val="a3"/>
              <w:rPr>
                <w:rFonts w:cs="Times New Roman"/>
                <w:sz w:val="28"/>
                <w:szCs w:val="24"/>
              </w:rPr>
            </w:pPr>
            <w:r>
              <w:rPr>
                <w:rFonts w:cs="Times New Roman"/>
                <w:sz w:val="28"/>
                <w:szCs w:val="24"/>
              </w:rPr>
              <w:t>Религия как одна из форм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82219B" w:rsidRDefault="0082219B">
            <w:pPr>
              <w:pStyle w:val="a3"/>
              <w:rPr>
                <w:rFonts w:cs="Times New Roman"/>
                <w:sz w:val="28"/>
                <w:szCs w:val="24"/>
              </w:rPr>
            </w:pPr>
            <w:r>
              <w:rPr>
                <w:rFonts w:cs="Times New Roman"/>
                <w:sz w:val="28"/>
                <w:szCs w:val="24"/>
              </w:rPr>
              <w:t>Влияние искусства на развитие личности и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rPr>
          <w:trHeight w:val="28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E343D3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Практикум по теме: «Сфера духовной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2219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rPr>
          <w:trHeight w:val="37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480A37" w:rsidRDefault="00480A37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480A37">
              <w:rPr>
                <w:rFonts w:cs="Times New Roman"/>
                <w:b/>
                <w:sz w:val="28"/>
                <w:szCs w:val="28"/>
              </w:rPr>
              <w:t>Социальная сфера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480A37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Социальная структура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480A37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Социальные статусы и роли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480A37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Семья как малая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rPr>
          <w:trHeight w:val="2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480A37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Нации и межнациональные отношения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rPr>
          <w:trHeight w:val="2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7E6A6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Социализация личности и отклоняющееся поведение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7E6A6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Социальная политика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7E6A6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4"/>
              </w:rPr>
              <w:t>Практикум по теме: «Социальная сфера»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8B0D51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9F7FFC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Default="009F7FFC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BA127D" w:rsidRDefault="00BA127D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27D">
              <w:rPr>
                <w:rFonts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FC" w:rsidRPr="00BA127D" w:rsidRDefault="00BA127D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27D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Экономика и её роль в жизни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Главные вопросы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Рыночная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Производство-основа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Предпринимательская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Роль государства в экономике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025EB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Распределение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025EB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Потребление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025EB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Инфляция и семейная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025EB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Безработица, её причины и последствия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025EB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Мировое хозяйство и международная торговля. Практикум по теме: «Экономика»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BA127D" w:rsidTr="00EC54C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BA127D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025EBF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Итоговая контрольная работа (№2)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7D" w:rsidRDefault="00EC54CB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9F7FFC" w:rsidRDefault="009F7FFC" w:rsidP="009F7FFC">
      <w:pPr>
        <w:spacing w:after="0"/>
        <w:rPr>
          <w:rFonts w:cs="Times New Roman"/>
          <w:b/>
          <w:sz w:val="24"/>
          <w:szCs w:val="24"/>
        </w:rPr>
        <w:sectPr w:rsidR="009F7FFC">
          <w:pgSz w:w="11906" w:h="16838"/>
          <w:pgMar w:top="851" w:right="567" w:bottom="567" w:left="851" w:header="709" w:footer="709" w:gutter="0"/>
          <w:cols w:space="720"/>
        </w:sectPr>
      </w:pPr>
      <w:bookmarkStart w:id="0" w:name="_GoBack"/>
      <w:bookmarkEnd w:id="0"/>
    </w:p>
    <w:p w:rsidR="00DC49F4" w:rsidRDefault="00DC49F4"/>
    <w:sectPr w:rsidR="00DC49F4" w:rsidSect="001F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35F14"/>
    <w:multiLevelType w:val="hybridMultilevel"/>
    <w:tmpl w:val="48BCE3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7DE1"/>
    <w:rsid w:val="00025EBF"/>
    <w:rsid w:val="00043A77"/>
    <w:rsid w:val="001F3BA0"/>
    <w:rsid w:val="0025621E"/>
    <w:rsid w:val="00480A37"/>
    <w:rsid w:val="005E3E54"/>
    <w:rsid w:val="007C7DE1"/>
    <w:rsid w:val="007D6F77"/>
    <w:rsid w:val="007E6A6E"/>
    <w:rsid w:val="0082219B"/>
    <w:rsid w:val="008B0D51"/>
    <w:rsid w:val="00905359"/>
    <w:rsid w:val="009761B2"/>
    <w:rsid w:val="009E07E8"/>
    <w:rsid w:val="009F7FFC"/>
    <w:rsid w:val="00AC1A30"/>
    <w:rsid w:val="00AD6E0F"/>
    <w:rsid w:val="00B704C4"/>
    <w:rsid w:val="00BA127D"/>
    <w:rsid w:val="00C065C5"/>
    <w:rsid w:val="00C822AB"/>
    <w:rsid w:val="00C91B04"/>
    <w:rsid w:val="00CA77C7"/>
    <w:rsid w:val="00DC49F4"/>
    <w:rsid w:val="00E343D3"/>
    <w:rsid w:val="00E61DD6"/>
    <w:rsid w:val="00E74E2C"/>
    <w:rsid w:val="00E97C05"/>
    <w:rsid w:val="00EB7DF3"/>
    <w:rsid w:val="00EC5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74E2C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locked/>
    <w:rsid w:val="009F7FFC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9F7FFC"/>
    <w:pPr>
      <w:ind w:left="720"/>
      <w:contextualSpacing/>
    </w:pPr>
  </w:style>
  <w:style w:type="table" w:styleId="a6">
    <w:name w:val="Table Grid"/>
    <w:basedOn w:val="a1"/>
    <w:uiPriority w:val="59"/>
    <w:rsid w:val="009F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F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7F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B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74E2C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locked/>
    <w:rsid w:val="009F7FFC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9F7FFC"/>
    <w:pPr>
      <w:ind w:left="720"/>
      <w:contextualSpacing/>
    </w:pPr>
  </w:style>
  <w:style w:type="table" w:styleId="a6">
    <w:name w:val="Table Grid"/>
    <w:basedOn w:val="a1"/>
    <w:uiPriority w:val="59"/>
    <w:rsid w:val="009F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F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7F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23</cp:revision>
  <cp:lastPrinted>2024-09-04T07:38:00Z</cp:lastPrinted>
  <dcterms:created xsi:type="dcterms:W3CDTF">2023-09-30T11:39:00Z</dcterms:created>
  <dcterms:modified xsi:type="dcterms:W3CDTF">2024-09-11T05:49:00Z</dcterms:modified>
</cp:coreProperties>
</file>